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911C" w14:textId="77777777" w:rsidR="00337319" w:rsidRDefault="00EF0C7B">
      <w:pPr>
        <w:jc w:val="center"/>
        <w:rPr>
          <w:b/>
          <w:sz w:val="32"/>
          <w:szCs w:val="32"/>
        </w:rPr>
      </w:pPr>
      <w:r>
        <w:rPr>
          <w:b/>
          <w:sz w:val="32"/>
          <w:szCs w:val="32"/>
        </w:rPr>
        <w:t>General Member Meeting 12-3-19</w:t>
      </w:r>
      <w:r>
        <w:rPr>
          <w:b/>
          <w:sz w:val="32"/>
          <w:szCs w:val="32"/>
        </w:rPr>
        <w:tab/>
        <w:t>Minutes</w:t>
      </w:r>
    </w:p>
    <w:p w14:paraId="2D3AC2D4" w14:textId="77777777" w:rsidR="00337319" w:rsidRDefault="00337319"/>
    <w:p w14:paraId="425108D2" w14:textId="77777777" w:rsidR="00337319" w:rsidRDefault="00337319"/>
    <w:p w14:paraId="39CC36E8" w14:textId="77777777" w:rsidR="00337319" w:rsidRDefault="00EF0C7B">
      <w:pPr>
        <w:rPr>
          <w:b/>
        </w:rPr>
      </w:pPr>
      <w:r>
        <w:rPr>
          <w:b/>
        </w:rPr>
        <w:t>Board Member Roll Call (Quorum):</w:t>
      </w:r>
    </w:p>
    <w:p w14:paraId="6A633B38" w14:textId="77777777" w:rsidR="00337319" w:rsidRDefault="00EF0C7B">
      <w:pPr>
        <w:ind w:left="720"/>
      </w:pPr>
      <w:r>
        <w:t>Trey Castleberry</w:t>
      </w:r>
    </w:p>
    <w:p w14:paraId="7BE3C47B" w14:textId="77777777" w:rsidR="00337319" w:rsidRDefault="00EF0C7B">
      <w:pPr>
        <w:ind w:firstLine="720"/>
      </w:pPr>
      <w:r>
        <w:t>Estella Juneau</w:t>
      </w:r>
    </w:p>
    <w:p w14:paraId="6BF5AD86" w14:textId="77777777" w:rsidR="00337319" w:rsidRDefault="00EF0C7B">
      <w:pPr>
        <w:ind w:firstLine="720"/>
      </w:pPr>
      <w:r>
        <w:t xml:space="preserve">Lillian </w:t>
      </w:r>
      <w:proofErr w:type="spellStart"/>
      <w:r>
        <w:t>Derouen</w:t>
      </w:r>
      <w:proofErr w:type="spellEnd"/>
    </w:p>
    <w:p w14:paraId="4B0EDDD9" w14:textId="77777777" w:rsidR="00337319" w:rsidRDefault="00EF0C7B">
      <w:pPr>
        <w:ind w:firstLine="720"/>
      </w:pPr>
      <w:r>
        <w:t xml:space="preserve">Erin </w:t>
      </w:r>
      <w:proofErr w:type="spellStart"/>
      <w:r>
        <w:t>Hybart</w:t>
      </w:r>
      <w:proofErr w:type="spellEnd"/>
    </w:p>
    <w:p w14:paraId="1461A487" w14:textId="77777777" w:rsidR="00337319" w:rsidRDefault="00EF0C7B">
      <w:pPr>
        <w:ind w:firstLine="720"/>
      </w:pPr>
      <w:r>
        <w:t>Amber Bonner - not present</w:t>
      </w:r>
    </w:p>
    <w:p w14:paraId="00F18898" w14:textId="77777777" w:rsidR="00337319" w:rsidRDefault="00337319"/>
    <w:p w14:paraId="4D11CF83" w14:textId="77777777" w:rsidR="00337319" w:rsidRDefault="00EF0C7B">
      <w:pPr>
        <w:rPr>
          <w:b/>
          <w:color w:val="222222"/>
          <w:highlight w:val="white"/>
        </w:rPr>
      </w:pPr>
      <w:r>
        <w:rPr>
          <w:b/>
          <w:color w:val="222222"/>
          <w:highlight w:val="white"/>
        </w:rPr>
        <w:t>Welcome – Trey Castleberry</w:t>
      </w:r>
    </w:p>
    <w:p w14:paraId="3F52B972" w14:textId="0294E3B9" w:rsidR="00337319" w:rsidRDefault="00EF0C7B" w:rsidP="00EF0C7B">
      <w:pPr>
        <w:ind w:left="720"/>
        <w:rPr>
          <w:bCs/>
          <w:color w:val="222222"/>
          <w:highlight w:val="white"/>
        </w:rPr>
      </w:pPr>
      <w:r w:rsidRPr="00EF0C7B">
        <w:rPr>
          <w:bCs/>
          <w:color w:val="222222"/>
          <w:highlight w:val="white"/>
        </w:rPr>
        <w:t>Trey</w:t>
      </w:r>
      <w:r>
        <w:rPr>
          <w:bCs/>
          <w:color w:val="222222"/>
          <w:highlight w:val="white"/>
        </w:rPr>
        <w:t xml:space="preserve"> welcomed the few resident attendees to the final general membership meeting of the year and thanked them for participating.</w:t>
      </w:r>
    </w:p>
    <w:p w14:paraId="1DD82FC8" w14:textId="77777777" w:rsidR="00EF0C7B" w:rsidRPr="00EF0C7B" w:rsidRDefault="00EF0C7B">
      <w:pPr>
        <w:rPr>
          <w:bCs/>
          <w:color w:val="222222"/>
          <w:highlight w:val="white"/>
        </w:rPr>
      </w:pPr>
    </w:p>
    <w:p w14:paraId="63A11C16" w14:textId="77777777" w:rsidR="00337319" w:rsidRDefault="00EF0C7B">
      <w:pPr>
        <w:rPr>
          <w:b/>
          <w:color w:val="222222"/>
          <w:highlight w:val="white"/>
        </w:rPr>
      </w:pPr>
      <w:r>
        <w:rPr>
          <w:b/>
          <w:color w:val="222222"/>
          <w:highlight w:val="white"/>
        </w:rPr>
        <w:t>Introduction of Board nominees</w:t>
      </w:r>
    </w:p>
    <w:p w14:paraId="36BF5162" w14:textId="471D09CB" w:rsidR="00337319" w:rsidRDefault="00EF0C7B" w:rsidP="00EF0C7B">
      <w:pPr>
        <w:ind w:left="720"/>
        <w:rPr>
          <w:bCs/>
          <w:color w:val="222222"/>
          <w:highlight w:val="white"/>
        </w:rPr>
      </w:pPr>
      <w:r>
        <w:rPr>
          <w:bCs/>
          <w:color w:val="222222"/>
          <w:highlight w:val="white"/>
        </w:rPr>
        <w:t xml:space="preserve">The five nominees for 2020 Board positions took turns introducing themselves to everyone and expressed why they were interested in serving on the Board. Those included incumbents Trey Castleberry, Estella Juneau and Lillian </w:t>
      </w:r>
      <w:proofErr w:type="spellStart"/>
      <w:r>
        <w:rPr>
          <w:bCs/>
          <w:color w:val="222222"/>
          <w:highlight w:val="white"/>
        </w:rPr>
        <w:t>Derouen</w:t>
      </w:r>
      <w:proofErr w:type="spellEnd"/>
      <w:r>
        <w:rPr>
          <w:bCs/>
          <w:color w:val="222222"/>
          <w:highlight w:val="white"/>
        </w:rPr>
        <w:t>, plus residents Melanie Richard and Eric Hyde.</w:t>
      </w:r>
    </w:p>
    <w:p w14:paraId="24F9E75B" w14:textId="77777777" w:rsidR="00EF0C7B" w:rsidRPr="00EF0C7B" w:rsidRDefault="00EF0C7B">
      <w:pPr>
        <w:rPr>
          <w:bCs/>
          <w:color w:val="222222"/>
          <w:highlight w:val="white"/>
        </w:rPr>
      </w:pPr>
    </w:p>
    <w:p w14:paraId="64A1EAD3" w14:textId="77777777" w:rsidR="00337319" w:rsidRDefault="00EF0C7B">
      <w:pPr>
        <w:rPr>
          <w:b/>
          <w:color w:val="222222"/>
          <w:highlight w:val="white"/>
        </w:rPr>
      </w:pPr>
      <w:bookmarkStart w:id="0" w:name="_gjdgxs" w:colFirst="0" w:colLast="0"/>
      <w:bookmarkEnd w:id="0"/>
      <w:r>
        <w:rPr>
          <w:b/>
          <w:color w:val="222222"/>
          <w:highlight w:val="white"/>
        </w:rPr>
        <w:t xml:space="preserve">Elections – Erin </w:t>
      </w:r>
      <w:proofErr w:type="spellStart"/>
      <w:r>
        <w:rPr>
          <w:b/>
          <w:color w:val="222222"/>
          <w:highlight w:val="white"/>
        </w:rPr>
        <w:t>Hybart</w:t>
      </w:r>
      <w:proofErr w:type="spellEnd"/>
    </w:p>
    <w:p w14:paraId="32BA92C5" w14:textId="372E2B29" w:rsidR="00337319" w:rsidRPr="00EF0C7B" w:rsidRDefault="00EF0C7B" w:rsidP="00EF0C7B">
      <w:pPr>
        <w:ind w:left="720"/>
        <w:rPr>
          <w:bCs/>
          <w:color w:val="222222"/>
          <w:highlight w:val="white"/>
        </w:rPr>
      </w:pPr>
      <w:r w:rsidRPr="00EF0C7B">
        <w:rPr>
          <w:bCs/>
          <w:color w:val="222222"/>
          <w:highlight w:val="white"/>
        </w:rPr>
        <w:t xml:space="preserve">Outgoing Secretary Erin </w:t>
      </w:r>
      <w:proofErr w:type="spellStart"/>
      <w:r w:rsidRPr="00EF0C7B">
        <w:rPr>
          <w:bCs/>
          <w:color w:val="222222"/>
          <w:highlight w:val="white"/>
        </w:rPr>
        <w:t>Hybart</w:t>
      </w:r>
      <w:proofErr w:type="spellEnd"/>
      <w:r w:rsidRPr="00EF0C7B">
        <w:rPr>
          <w:bCs/>
          <w:color w:val="222222"/>
          <w:highlight w:val="white"/>
        </w:rPr>
        <w:t xml:space="preserve"> collected printed ballots and tallied them with online votes, then motioned that all 5 nominees be accepted by acclimation. Motion was seconded by Trey Castleberry and unanimously approved by all attendees.</w:t>
      </w:r>
    </w:p>
    <w:p w14:paraId="3E93877C" w14:textId="77777777" w:rsidR="00EF0C7B" w:rsidRDefault="00EF0C7B">
      <w:pPr>
        <w:rPr>
          <w:b/>
          <w:color w:val="222222"/>
          <w:highlight w:val="white"/>
        </w:rPr>
      </w:pPr>
    </w:p>
    <w:p w14:paraId="3A9D5B8B" w14:textId="77777777" w:rsidR="00337319" w:rsidRDefault="00EF0C7B">
      <w:pPr>
        <w:rPr>
          <w:b/>
          <w:color w:val="222222"/>
          <w:highlight w:val="white"/>
        </w:rPr>
      </w:pPr>
      <w:r>
        <w:rPr>
          <w:b/>
          <w:color w:val="222222"/>
          <w:highlight w:val="white"/>
        </w:rPr>
        <w:t xml:space="preserve">Financial report - Lillian </w:t>
      </w:r>
      <w:proofErr w:type="spellStart"/>
      <w:r>
        <w:rPr>
          <w:b/>
          <w:color w:val="222222"/>
          <w:highlight w:val="white"/>
        </w:rPr>
        <w:t>Derouen</w:t>
      </w:r>
      <w:proofErr w:type="spellEnd"/>
      <w:r>
        <w:rPr>
          <w:b/>
          <w:color w:val="222222"/>
          <w:highlight w:val="white"/>
        </w:rPr>
        <w:t xml:space="preserve"> </w:t>
      </w:r>
    </w:p>
    <w:p w14:paraId="41CDC461" w14:textId="11818FBE" w:rsidR="00337319" w:rsidRDefault="00EF0C7B" w:rsidP="00EF0C7B">
      <w:pPr>
        <w:ind w:left="720"/>
      </w:pPr>
      <w:r>
        <w:t xml:space="preserve">Treasurer Lillian </w:t>
      </w:r>
      <w:proofErr w:type="spellStart"/>
      <w:r>
        <w:t>Derouen</w:t>
      </w:r>
      <w:proofErr w:type="spellEnd"/>
      <w:r>
        <w:t xml:space="preserve"> gave a synopsis of income and expenses for the fiscal year and reported we were operating smoothly, but with increasing collections issues we could face more legal fees to collect in the future.</w:t>
      </w:r>
    </w:p>
    <w:p w14:paraId="32743095" w14:textId="77777777" w:rsidR="00EF0C7B" w:rsidRDefault="00EF0C7B"/>
    <w:p w14:paraId="0DF391C3" w14:textId="77777777" w:rsidR="00337319" w:rsidRDefault="00EF0C7B">
      <w:pPr>
        <w:rPr>
          <w:b/>
          <w:color w:val="222222"/>
          <w:highlight w:val="white"/>
        </w:rPr>
      </w:pPr>
      <w:r>
        <w:rPr>
          <w:b/>
          <w:color w:val="222222"/>
          <w:highlight w:val="white"/>
        </w:rPr>
        <w:t>Old Business:</w:t>
      </w:r>
    </w:p>
    <w:p w14:paraId="542B951E" w14:textId="77777777" w:rsidR="00337319" w:rsidRDefault="00EF0C7B">
      <w:pPr>
        <w:ind w:firstLine="720"/>
        <w:rPr>
          <w:color w:val="222222"/>
          <w:highlight w:val="white"/>
        </w:rPr>
      </w:pPr>
      <w:r>
        <w:rPr>
          <w:color w:val="222222"/>
          <w:highlight w:val="white"/>
        </w:rPr>
        <w:t>Past Due Collections Update - Estella Juneau</w:t>
      </w:r>
    </w:p>
    <w:p w14:paraId="27049157" w14:textId="28D09E5A" w:rsidR="00337319" w:rsidRDefault="00EF0C7B" w:rsidP="00EF0C7B">
      <w:pPr>
        <w:ind w:left="1440" w:hanging="1440"/>
      </w:pPr>
      <w:r>
        <w:tab/>
        <w:t>Estella Juneau gave a review of the demand letters, liens, lawsuit, judgements and wage garnishments for the year as we struggle to collect current and past years’ accumulated debt.</w:t>
      </w:r>
    </w:p>
    <w:p w14:paraId="75489097" w14:textId="6657AE12" w:rsidR="00337319" w:rsidRDefault="00EF0C7B">
      <w:pPr>
        <w:ind w:firstLine="720"/>
        <w:rPr>
          <w:color w:val="222222"/>
        </w:rPr>
      </w:pPr>
      <w:r>
        <w:rPr>
          <w:color w:val="222222"/>
          <w:highlight w:val="white"/>
        </w:rPr>
        <w:t xml:space="preserve">Completed projects – </w:t>
      </w:r>
      <w:r>
        <w:rPr>
          <w:color w:val="222222"/>
        </w:rPr>
        <w:t>Trey Castleberry</w:t>
      </w:r>
    </w:p>
    <w:p w14:paraId="4CBDDE67" w14:textId="3444A1A2" w:rsidR="00EF0C7B" w:rsidRDefault="00EF0C7B" w:rsidP="00EF0C7B">
      <w:pPr>
        <w:ind w:left="1440" w:hanging="720"/>
      </w:pPr>
      <w:r>
        <w:rPr>
          <w:color w:val="222222"/>
        </w:rPr>
        <w:tab/>
        <w:t>Trey Castleberry reminded everyone of the completed capital projects done this fiscal year with dues collected, including the following</w:t>
      </w:r>
    </w:p>
    <w:p w14:paraId="7BDFF6D3" w14:textId="77777777" w:rsidR="00337319" w:rsidRDefault="00EF0C7B" w:rsidP="00EF0C7B">
      <w:pPr>
        <w:numPr>
          <w:ilvl w:val="0"/>
          <w:numId w:val="1"/>
        </w:numPr>
        <w:pBdr>
          <w:top w:val="nil"/>
          <w:left w:val="nil"/>
          <w:bottom w:val="nil"/>
          <w:right w:val="nil"/>
          <w:between w:val="nil"/>
        </w:pBdr>
        <w:ind w:left="1890"/>
      </w:pPr>
      <w:r>
        <w:rPr>
          <w:color w:val="000000"/>
        </w:rPr>
        <w:t>Weir repair</w:t>
      </w:r>
    </w:p>
    <w:p w14:paraId="5A0CF429" w14:textId="77777777" w:rsidR="00337319" w:rsidRDefault="00EF0C7B" w:rsidP="00EF0C7B">
      <w:pPr>
        <w:numPr>
          <w:ilvl w:val="0"/>
          <w:numId w:val="1"/>
        </w:numPr>
        <w:pBdr>
          <w:top w:val="nil"/>
          <w:left w:val="nil"/>
          <w:bottom w:val="nil"/>
          <w:right w:val="nil"/>
          <w:between w:val="nil"/>
        </w:pBdr>
        <w:ind w:left="1890"/>
      </w:pPr>
      <w:r>
        <w:rPr>
          <w:color w:val="000000"/>
        </w:rPr>
        <w:t>New fountain</w:t>
      </w:r>
    </w:p>
    <w:p w14:paraId="3DFFBE4F" w14:textId="77777777" w:rsidR="00337319" w:rsidRDefault="00EF0C7B" w:rsidP="00EF0C7B">
      <w:pPr>
        <w:numPr>
          <w:ilvl w:val="0"/>
          <w:numId w:val="1"/>
        </w:numPr>
        <w:pBdr>
          <w:top w:val="nil"/>
          <w:left w:val="nil"/>
          <w:bottom w:val="nil"/>
          <w:right w:val="nil"/>
          <w:between w:val="nil"/>
        </w:pBdr>
        <w:ind w:left="1890"/>
      </w:pPr>
      <w:r>
        <w:rPr>
          <w:color w:val="000000"/>
        </w:rPr>
        <w:t>Front entrance</w:t>
      </w:r>
    </w:p>
    <w:p w14:paraId="1734A861" w14:textId="254B5307" w:rsidR="00337319" w:rsidRPr="00EF0C7B" w:rsidRDefault="00EF0C7B" w:rsidP="00EF0C7B">
      <w:pPr>
        <w:numPr>
          <w:ilvl w:val="0"/>
          <w:numId w:val="1"/>
        </w:numPr>
        <w:pBdr>
          <w:top w:val="nil"/>
          <w:left w:val="nil"/>
          <w:bottom w:val="nil"/>
          <w:right w:val="nil"/>
          <w:between w:val="nil"/>
        </w:pBdr>
        <w:ind w:left="1890"/>
      </w:pPr>
      <w:r>
        <w:rPr>
          <w:color w:val="000000"/>
        </w:rPr>
        <w:t>Social events</w:t>
      </w:r>
    </w:p>
    <w:p w14:paraId="55BCFED8" w14:textId="77777777" w:rsidR="00EF0C7B" w:rsidRDefault="00EF0C7B" w:rsidP="00EF0C7B">
      <w:pPr>
        <w:pBdr>
          <w:top w:val="nil"/>
          <w:left w:val="nil"/>
          <w:bottom w:val="nil"/>
          <w:right w:val="nil"/>
          <w:between w:val="nil"/>
        </w:pBdr>
      </w:pPr>
    </w:p>
    <w:p w14:paraId="5A2C563F" w14:textId="77777777" w:rsidR="00337319" w:rsidRDefault="00337319"/>
    <w:p w14:paraId="71F593E3" w14:textId="77777777" w:rsidR="00337319" w:rsidRDefault="00EF0C7B">
      <w:pPr>
        <w:rPr>
          <w:b/>
          <w:color w:val="222222"/>
          <w:highlight w:val="white"/>
        </w:rPr>
      </w:pPr>
      <w:r>
        <w:rPr>
          <w:b/>
          <w:color w:val="222222"/>
          <w:highlight w:val="white"/>
        </w:rPr>
        <w:lastRenderedPageBreak/>
        <w:t>New Business:</w:t>
      </w:r>
    </w:p>
    <w:p w14:paraId="753765F8" w14:textId="376B741F" w:rsidR="00337319" w:rsidRDefault="00EF0C7B">
      <w:pPr>
        <w:ind w:firstLine="720"/>
        <w:rPr>
          <w:color w:val="222222"/>
        </w:rPr>
      </w:pPr>
      <w:r>
        <w:rPr>
          <w:color w:val="222222"/>
          <w:highlight w:val="white"/>
        </w:rPr>
        <w:t xml:space="preserve">Upcoming projects – </w:t>
      </w:r>
      <w:r>
        <w:rPr>
          <w:color w:val="222222"/>
        </w:rPr>
        <w:t>Trey Castleberry</w:t>
      </w:r>
    </w:p>
    <w:p w14:paraId="6C5958D9" w14:textId="158ECF39" w:rsidR="00EF0C7B" w:rsidRDefault="00EF0C7B" w:rsidP="00EF0C7B">
      <w:pPr>
        <w:ind w:left="1440" w:hanging="720"/>
      </w:pPr>
      <w:r>
        <w:rPr>
          <w:color w:val="222222"/>
        </w:rPr>
        <w:tab/>
        <w:t xml:space="preserve">Trey Castleberry </w:t>
      </w:r>
      <w:r>
        <w:rPr>
          <w:color w:val="222222"/>
        </w:rPr>
        <w:t>gave attendees an idea of the planned projects for 2020 as funds allow, including:</w:t>
      </w:r>
    </w:p>
    <w:p w14:paraId="694FDAB2" w14:textId="77777777" w:rsidR="00337319" w:rsidRDefault="00EF0C7B" w:rsidP="00EF0C7B">
      <w:pPr>
        <w:numPr>
          <w:ilvl w:val="0"/>
          <w:numId w:val="1"/>
        </w:numPr>
        <w:pBdr>
          <w:top w:val="nil"/>
          <w:left w:val="nil"/>
          <w:bottom w:val="nil"/>
          <w:right w:val="nil"/>
          <w:between w:val="nil"/>
        </w:pBdr>
        <w:ind w:left="1800"/>
        <w:rPr>
          <w:color w:val="222222"/>
          <w:highlight w:val="white"/>
        </w:rPr>
      </w:pPr>
      <w:r>
        <w:rPr>
          <w:color w:val="222222"/>
          <w:highlight w:val="white"/>
        </w:rPr>
        <w:t>Pond cleanup</w:t>
      </w:r>
    </w:p>
    <w:p w14:paraId="3785C564" w14:textId="77777777" w:rsidR="00337319" w:rsidRDefault="00EF0C7B" w:rsidP="00EF0C7B">
      <w:pPr>
        <w:numPr>
          <w:ilvl w:val="0"/>
          <w:numId w:val="1"/>
        </w:numPr>
        <w:pBdr>
          <w:top w:val="nil"/>
          <w:left w:val="nil"/>
          <w:bottom w:val="nil"/>
          <w:right w:val="nil"/>
          <w:between w:val="nil"/>
        </w:pBdr>
        <w:ind w:left="1800"/>
        <w:rPr>
          <w:color w:val="222222"/>
          <w:highlight w:val="white"/>
        </w:rPr>
      </w:pPr>
      <w:r>
        <w:rPr>
          <w:color w:val="222222"/>
          <w:highlight w:val="white"/>
        </w:rPr>
        <w:t>New pool furniture</w:t>
      </w:r>
    </w:p>
    <w:p w14:paraId="21F2684B" w14:textId="77777777" w:rsidR="00337319" w:rsidRDefault="00EF0C7B" w:rsidP="00EF0C7B">
      <w:pPr>
        <w:numPr>
          <w:ilvl w:val="0"/>
          <w:numId w:val="1"/>
        </w:numPr>
        <w:pBdr>
          <w:top w:val="nil"/>
          <w:left w:val="nil"/>
          <w:bottom w:val="nil"/>
          <w:right w:val="nil"/>
          <w:between w:val="nil"/>
        </w:pBdr>
        <w:ind w:left="1800"/>
        <w:rPr>
          <w:color w:val="222222"/>
          <w:highlight w:val="white"/>
        </w:rPr>
      </w:pPr>
      <w:r>
        <w:rPr>
          <w:color w:val="222222"/>
          <w:highlight w:val="white"/>
        </w:rPr>
        <w:t>Formal 2020 budget</w:t>
      </w:r>
    </w:p>
    <w:p w14:paraId="6B97CC5A" w14:textId="77777777" w:rsidR="00337319" w:rsidRDefault="00EF0C7B" w:rsidP="00EF0C7B">
      <w:pPr>
        <w:numPr>
          <w:ilvl w:val="0"/>
          <w:numId w:val="1"/>
        </w:numPr>
        <w:pBdr>
          <w:top w:val="nil"/>
          <w:left w:val="nil"/>
          <w:bottom w:val="nil"/>
          <w:right w:val="nil"/>
          <w:between w:val="nil"/>
        </w:pBdr>
        <w:ind w:left="1800"/>
        <w:rPr>
          <w:color w:val="222222"/>
          <w:highlight w:val="white"/>
        </w:rPr>
      </w:pPr>
      <w:r>
        <w:rPr>
          <w:color w:val="222222"/>
          <w:highlight w:val="white"/>
        </w:rPr>
        <w:t>Revised bylaws</w:t>
      </w:r>
    </w:p>
    <w:p w14:paraId="398780FF" w14:textId="77777777" w:rsidR="00337319" w:rsidRDefault="00337319">
      <w:pPr>
        <w:rPr>
          <w:color w:val="222222"/>
          <w:highlight w:val="white"/>
        </w:rPr>
      </w:pPr>
    </w:p>
    <w:p w14:paraId="1E6C8A7C" w14:textId="77777777" w:rsidR="00337319" w:rsidRDefault="00EF0C7B">
      <w:pPr>
        <w:rPr>
          <w:b/>
          <w:color w:val="222222"/>
          <w:highlight w:val="white"/>
        </w:rPr>
      </w:pPr>
      <w:r>
        <w:rPr>
          <w:b/>
          <w:color w:val="222222"/>
          <w:highlight w:val="white"/>
        </w:rPr>
        <w:t>Open Forum</w:t>
      </w:r>
    </w:p>
    <w:p w14:paraId="45097457" w14:textId="67C1B4EC" w:rsidR="00337319" w:rsidRDefault="00337319">
      <w:pPr>
        <w:rPr>
          <w:b/>
          <w:color w:val="222222"/>
          <w:highlight w:val="white"/>
        </w:rPr>
      </w:pPr>
    </w:p>
    <w:p w14:paraId="16C0F76A" w14:textId="77777777" w:rsidR="00337319" w:rsidRDefault="00EF0C7B">
      <w:pPr>
        <w:rPr>
          <w:b/>
          <w:color w:val="222222"/>
          <w:highlight w:val="white"/>
        </w:rPr>
      </w:pPr>
      <w:r>
        <w:rPr>
          <w:b/>
          <w:color w:val="222222"/>
          <w:highlight w:val="white"/>
        </w:rPr>
        <w:t>Adjourn</w:t>
      </w:r>
    </w:p>
    <w:p w14:paraId="03E04DC4" w14:textId="77777777" w:rsidR="00337319" w:rsidRDefault="00EF0C7B">
      <w:pPr>
        <w:rPr>
          <w:b/>
          <w:color w:val="222222"/>
          <w:highlight w:val="white"/>
        </w:rPr>
      </w:pPr>
      <w:r>
        <w:rPr>
          <w:b/>
          <w:noProof/>
          <w:color w:val="222222"/>
          <w:highlight w:val="white"/>
        </w:rPr>
        <w:drawing>
          <wp:inline distT="114300" distB="114300" distL="114300" distR="114300" wp14:anchorId="4EEE656F" wp14:editId="2AB637CE">
            <wp:extent cx="5681663" cy="426124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681663" cy="4261247"/>
                    </a:xfrm>
                    <a:prstGeom prst="rect">
                      <a:avLst/>
                    </a:prstGeom>
                    <a:ln/>
                  </pic:spPr>
                </pic:pic>
              </a:graphicData>
            </a:graphic>
          </wp:inline>
        </w:drawing>
      </w:r>
    </w:p>
    <w:p w14:paraId="4F140AC7" w14:textId="77777777" w:rsidR="00337319" w:rsidRDefault="00337319">
      <w:pPr>
        <w:rPr>
          <w:b/>
          <w:color w:val="222222"/>
          <w:highlight w:val="white"/>
        </w:rPr>
      </w:pPr>
    </w:p>
    <w:sectPr w:rsidR="003373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22442"/>
    <w:multiLevelType w:val="multilevel"/>
    <w:tmpl w:val="717E48B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19"/>
    <w:rsid w:val="00337319"/>
    <w:rsid w:val="00EF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C154"/>
  <w15:docId w15:val="{B775DD41-316C-46FC-9BC1-53B98776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Trey Castleberry</cp:lastModifiedBy>
  <cp:revision>2</cp:revision>
  <dcterms:created xsi:type="dcterms:W3CDTF">2020-05-13T13:56:00Z</dcterms:created>
  <dcterms:modified xsi:type="dcterms:W3CDTF">2020-05-13T14:05:00Z</dcterms:modified>
</cp:coreProperties>
</file>